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54D70743"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proofErr w:type="gramStart"/>
      <w:r w:rsidRPr="001C5CF7">
        <w:rPr>
          <w:rFonts w:cs="Arial"/>
          <w:bCs/>
          <w:sz w:val="22"/>
          <w:szCs w:val="22"/>
        </w:rPr>
        <w:tab/>
        <w:t xml:space="preserve"> </w:t>
      </w:r>
      <w:r w:rsidR="0003198B" w:rsidRPr="0003198B">
        <w:rPr>
          <w:rFonts w:cs="Arial"/>
          <w:noProof w:val="0"/>
          <w:sz w:val="22"/>
          <w:szCs w:val="22"/>
        </w:rPr>
        <w:t xml:space="preserve"> S</w:t>
      </w:r>
      <w:proofErr w:type="gramEnd"/>
      <w:r w:rsidR="0003198B" w:rsidRPr="0003198B">
        <w:rPr>
          <w:rFonts w:cs="Arial"/>
          <w:noProof w:val="0"/>
          <w:sz w:val="22"/>
          <w:szCs w:val="22"/>
        </w:rPr>
        <w:t>1-213082</w:t>
      </w:r>
    </w:p>
    <w:p w14:paraId="53979311" w14:textId="583E66C9" w:rsidR="004E3939" w:rsidRPr="00DA53A0" w:rsidRDefault="00304DEF" w:rsidP="004E3939">
      <w:pPr>
        <w:pStyle w:val="Header"/>
        <w:rPr>
          <w:sz w:val="22"/>
          <w:szCs w:val="22"/>
        </w:rPr>
      </w:pPr>
      <w:r w:rsidRPr="00304DEF">
        <w:rPr>
          <w:sz w:val="22"/>
          <w:szCs w:val="22"/>
        </w:rPr>
        <w:t>Electronic Meeting, 23 August –</w:t>
      </w:r>
      <w:r w:rsidR="0003198B">
        <w:rPr>
          <w:sz w:val="22"/>
          <w:szCs w:val="22"/>
        </w:rPr>
        <w:t xml:space="preserve"> </w:t>
      </w:r>
      <w:r w:rsidRPr="00304DEF">
        <w:rPr>
          <w:sz w:val="22"/>
          <w:szCs w:val="22"/>
        </w:rPr>
        <w:t>2 September 2021</w:t>
      </w:r>
    </w:p>
    <w:p w14:paraId="78F1D8ED" w14:textId="77777777" w:rsidR="00B97703" w:rsidRDefault="00B97703">
      <w:pPr>
        <w:rPr>
          <w:rFonts w:ascii="Arial" w:hAnsi="Arial" w:cs="Arial"/>
        </w:rPr>
      </w:pPr>
    </w:p>
    <w:p w14:paraId="711BEF8F" w14:textId="003E1A9E"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ED75C8" w:rsidRPr="00ED75C8">
        <w:rPr>
          <w:rFonts w:ascii="Arial" w:hAnsi="Arial" w:cs="Arial"/>
          <w:b/>
          <w:sz w:val="22"/>
          <w:szCs w:val="22"/>
        </w:rPr>
        <w:t xml:space="preserve">Reply LS on </w:t>
      </w:r>
      <w:r w:rsidR="00ED75C8">
        <w:rPr>
          <w:rFonts w:ascii="Arial" w:hAnsi="Arial" w:cs="Arial"/>
          <w:b/>
          <w:sz w:val="22"/>
          <w:szCs w:val="22"/>
        </w:rPr>
        <w:t xml:space="preserve">SNPN </w:t>
      </w:r>
      <w:r w:rsidR="00ED75C8" w:rsidRPr="00ED75C8">
        <w:rPr>
          <w:rFonts w:ascii="Arial" w:hAnsi="Arial" w:cs="Arial"/>
          <w:b/>
          <w:sz w:val="22"/>
          <w:szCs w:val="22"/>
        </w:rPr>
        <w:t>emergency services in areas not belonging to any country</w:t>
      </w:r>
    </w:p>
    <w:p w14:paraId="57C23DB4" w14:textId="0F2AD2AC"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ED75C8" w:rsidRPr="00ED75C8">
        <w:rPr>
          <w:rFonts w:ascii="Arial" w:hAnsi="Arial" w:cs="Arial"/>
          <w:b/>
          <w:bCs/>
          <w:sz w:val="22"/>
          <w:szCs w:val="22"/>
        </w:rPr>
        <w:t>C1-213960</w:t>
      </w:r>
    </w:p>
    <w:p w14:paraId="51C60CDD" w14:textId="1DF33FDA"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4F5A78">
        <w:rPr>
          <w:rFonts w:ascii="Arial" w:hAnsi="Arial" w:cs="Arial"/>
          <w:b/>
          <w:bCs/>
          <w:sz w:val="22"/>
          <w:szCs w:val="22"/>
        </w:rPr>
        <w:t>Rel-17</w:t>
      </w:r>
    </w:p>
    <w:bookmarkEnd w:id="5"/>
    <w:bookmarkEnd w:id="6"/>
    <w:bookmarkEnd w:id="7"/>
    <w:p w14:paraId="35E85865" w14:textId="37EBBA9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roofErr w:type="spellStart"/>
      <w:r w:rsidR="00ED75C8">
        <w:rPr>
          <w:rFonts w:ascii="Arial" w:hAnsi="Arial" w:cs="Arial"/>
          <w:b/>
          <w:bCs/>
          <w:sz w:val="22"/>
          <w:szCs w:val="22"/>
        </w:rPr>
        <w:t>eNPN</w:t>
      </w:r>
      <w:proofErr w:type="spellEnd"/>
      <w:r w:rsidR="00ED75C8">
        <w:rPr>
          <w:rFonts w:ascii="Arial" w:hAnsi="Arial" w:cs="Arial"/>
          <w:b/>
          <w:bCs/>
          <w:sz w:val="22"/>
          <w:szCs w:val="22"/>
        </w:rPr>
        <w:t>-CT aspects</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FAD6F0D"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bookmarkStart w:id="8" w:name="OLE_LINK42"/>
      <w:bookmarkStart w:id="9" w:name="OLE_LINK43"/>
      <w:bookmarkStart w:id="10" w:name="OLE_LINK44"/>
      <w:r w:rsidR="004F5A78">
        <w:rPr>
          <w:rFonts w:ascii="Arial" w:hAnsi="Arial" w:cs="Arial"/>
          <w:b/>
          <w:sz w:val="22"/>
          <w:szCs w:val="22"/>
        </w:rPr>
        <w:t>CT1</w:t>
      </w:r>
      <w:bookmarkEnd w:id="8"/>
      <w:bookmarkEnd w:id="9"/>
      <w:bookmarkEnd w:id="10"/>
    </w:p>
    <w:p w14:paraId="2AA9D0DB" w14:textId="43D6AC14" w:rsidR="00B97703" w:rsidRPr="00304DEF" w:rsidRDefault="00B97703">
      <w:pPr>
        <w:spacing w:after="60"/>
        <w:ind w:left="1985" w:hanging="1985"/>
        <w:rPr>
          <w:rFonts w:ascii="Arial" w:hAnsi="Arial" w:cs="Arial"/>
          <w:b/>
          <w:bCs/>
          <w:sz w:val="22"/>
          <w:szCs w:val="22"/>
        </w:rPr>
      </w:pPr>
      <w:bookmarkStart w:id="11" w:name="OLE_LINK45"/>
      <w:bookmarkStart w:id="12" w:name="OLE_LINK46"/>
      <w:r w:rsidRPr="00304DEF">
        <w:rPr>
          <w:rFonts w:ascii="Arial" w:hAnsi="Arial" w:cs="Arial"/>
          <w:b/>
          <w:sz w:val="22"/>
          <w:szCs w:val="22"/>
        </w:rPr>
        <w:t>Cc:</w:t>
      </w:r>
      <w:r w:rsidRPr="00304DEF">
        <w:rPr>
          <w:rFonts w:ascii="Arial" w:hAnsi="Arial" w:cs="Arial"/>
          <w:b/>
          <w:bCs/>
          <w:sz w:val="22"/>
          <w:szCs w:val="22"/>
        </w:rPr>
        <w:tab/>
      </w:r>
      <w:r w:rsidR="004F5A78" w:rsidRPr="009B5ED4">
        <w:rPr>
          <w:rFonts w:ascii="Arial" w:hAnsi="Arial" w:cs="Arial"/>
          <w:b/>
          <w:bCs/>
          <w:sz w:val="22"/>
          <w:szCs w:val="22"/>
          <w:lang w:val="sv-SE"/>
        </w:rPr>
        <w:t>SA2</w:t>
      </w:r>
    </w:p>
    <w:bookmarkEnd w:id="11"/>
    <w:bookmarkEnd w:id="12"/>
    <w:p w14:paraId="4FBE3C4C" w14:textId="77777777" w:rsidR="00B97703" w:rsidRPr="00304DEF" w:rsidRDefault="00B97703">
      <w:pPr>
        <w:spacing w:after="60"/>
        <w:ind w:left="1985" w:hanging="1985"/>
        <w:rPr>
          <w:rFonts w:ascii="Arial" w:hAnsi="Arial" w:cs="Arial"/>
          <w:bCs/>
        </w:rPr>
      </w:pPr>
    </w:p>
    <w:p w14:paraId="501C082D" w14:textId="346EBB5F"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F5A78">
        <w:rPr>
          <w:rFonts w:ascii="Arial" w:hAnsi="Arial" w:cs="Arial"/>
          <w:b/>
          <w:bCs/>
          <w:sz w:val="22"/>
          <w:szCs w:val="22"/>
        </w:rPr>
        <w:t>Francesco Pica</w:t>
      </w:r>
    </w:p>
    <w:p w14:paraId="67F1D706" w14:textId="6FC65B70" w:rsidR="00B97703" w:rsidRPr="004E3939" w:rsidRDefault="00B97703" w:rsidP="004F5A78">
      <w:pPr>
        <w:spacing w:after="60"/>
        <w:ind w:left="1985" w:hanging="1985"/>
        <w:rPr>
          <w:rFonts w:ascii="Arial" w:hAnsi="Arial" w:cs="Arial"/>
          <w:b/>
          <w:bCs/>
          <w:sz w:val="22"/>
          <w:szCs w:val="22"/>
        </w:rPr>
      </w:pPr>
      <w:r w:rsidRPr="00304DEF">
        <w:rPr>
          <w:rFonts w:ascii="Arial" w:hAnsi="Arial" w:cs="Arial"/>
          <w:b/>
          <w:bCs/>
          <w:sz w:val="22"/>
          <w:szCs w:val="22"/>
        </w:rPr>
        <w:tab/>
      </w:r>
      <w:r w:rsidR="004F5A78">
        <w:rPr>
          <w:rFonts w:ascii="Arial" w:hAnsi="Arial" w:cs="Arial"/>
          <w:b/>
          <w:bCs/>
          <w:sz w:val="22"/>
          <w:szCs w:val="22"/>
        </w:rPr>
        <w:t>fpica@qti.qualcomm.com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4ED535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D34EE" w:rsidRPr="00FD34EE">
        <w:rPr>
          <w:rFonts w:ascii="Arial" w:hAnsi="Arial" w:cs="Arial"/>
          <w:bCs/>
          <w:highlight w:val="yellow"/>
        </w:rPr>
        <w:t>[22.011 CR]</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47A297BB" w14:textId="67A94015" w:rsidR="004F5A78" w:rsidRDefault="004F5A78" w:rsidP="004F5A78">
      <w:r>
        <w:t>SA1 thanks CT1 for their LS (</w:t>
      </w:r>
      <w:r w:rsidR="004D6DB6" w:rsidRPr="004D6DB6">
        <w:t>C1-213960</w:t>
      </w:r>
      <w:r>
        <w:t xml:space="preserve">), and questions related to </w:t>
      </w:r>
      <w:r w:rsidR="009B3B46">
        <w:t>emergency services</w:t>
      </w:r>
      <w:r>
        <w:t xml:space="preserve"> </w:t>
      </w:r>
      <w:r w:rsidR="000E307E">
        <w:t xml:space="preserve">and local </w:t>
      </w:r>
      <w:r w:rsidR="002E01B6">
        <w:t>emergency</w:t>
      </w:r>
      <w:r w:rsidR="006C3E59">
        <w:t xml:space="preserve"> </w:t>
      </w:r>
      <w:r w:rsidR="000E307E">
        <w:t xml:space="preserve">call numbers </w:t>
      </w:r>
      <w:r w:rsidR="00DC304F">
        <w:t>provided by SNPNs</w:t>
      </w:r>
      <w:r w:rsidR="006F0409">
        <w:t xml:space="preserve">, including </w:t>
      </w:r>
      <w:r w:rsidR="00E3484B">
        <w:t xml:space="preserve">in </w:t>
      </w:r>
      <w:r w:rsidR="006F0409">
        <w:t>areas not belonging to specific countries</w:t>
      </w:r>
      <w:r w:rsidR="00DC304F">
        <w:t xml:space="preserve"> </w:t>
      </w:r>
      <w:r>
        <w:t>(</w:t>
      </w:r>
      <w:r w:rsidR="004D6DB6">
        <w:t>see text extracted</w:t>
      </w:r>
      <w:r w:rsidR="0090789D">
        <w:t xml:space="preserve"> and </w:t>
      </w:r>
      <w:r>
        <w:t>copied below).</w:t>
      </w:r>
    </w:p>
    <w:p w14:paraId="5C03D184" w14:textId="785F6119" w:rsidR="004F5A78" w:rsidRPr="004F5A78" w:rsidRDefault="004F5A78" w:rsidP="004F5A78">
      <w:r>
        <w:t>-----------------</w:t>
      </w:r>
    </w:p>
    <w:p w14:paraId="7C80A92D" w14:textId="014D0E54" w:rsidR="004D6DB6" w:rsidRDefault="004D6DB6" w:rsidP="004D6DB6">
      <w:r>
        <w:t xml:space="preserve"> CT1 noted the existing stage-1 requirement in TS 22.101 subclause 10.1:</w:t>
      </w:r>
    </w:p>
    <w:p w14:paraId="6EE72BDD" w14:textId="77777777" w:rsidR="004D6DB6" w:rsidRPr="007922F2" w:rsidRDefault="004D6DB6" w:rsidP="004D6DB6">
      <w:pPr>
        <w:spacing w:after="360"/>
        <w:ind w:left="720"/>
        <w:rPr>
          <w:i/>
          <w:iCs/>
        </w:rPr>
      </w:pPr>
      <w:bookmarkStart w:id="13" w:name="OLE_LINK7"/>
      <w:r w:rsidRPr="007922F2">
        <w:rPr>
          <w:i/>
          <w:iCs/>
        </w:rPr>
        <w:t xml:space="preserve">The serving network may download emergency call numbers to the UE </w:t>
      </w:r>
      <w:proofErr w:type="gramStart"/>
      <w:r w:rsidRPr="007922F2">
        <w:rPr>
          <w:i/>
          <w:iCs/>
        </w:rPr>
        <w:t>in order to</w:t>
      </w:r>
      <w:proofErr w:type="gramEnd"/>
      <w:r w:rsidRPr="007922F2">
        <w:rPr>
          <w:i/>
          <w:iCs/>
        </w:rPr>
        <w:t xml:space="preserve"> ensure that local emergency call numbers are known to the UE. The UE shall regard these emergency numbers as valid in that country only (as identified by the MCC) and shall discard them when a new country is entered.</w:t>
      </w:r>
    </w:p>
    <w:bookmarkEnd w:id="13"/>
    <w:p w14:paraId="264F3943" w14:textId="77777777" w:rsidR="004D6DB6" w:rsidRPr="00986396" w:rsidRDefault="004D6DB6" w:rsidP="0090789D">
      <w:r w:rsidRPr="00986396">
        <w:rPr>
          <w:b/>
          <w:bCs/>
        </w:rPr>
        <w:t>Que</w:t>
      </w:r>
      <w:r>
        <w:rPr>
          <w:b/>
          <w:bCs/>
        </w:rPr>
        <w:t>stion 1</w:t>
      </w:r>
      <w:r w:rsidRPr="00986396">
        <w:rPr>
          <w:b/>
          <w:bCs/>
        </w:rPr>
        <w:t>:</w:t>
      </w:r>
      <w:r w:rsidRPr="00986396">
        <w:t xml:space="preserve"> </w:t>
      </w:r>
      <w:r>
        <w:t xml:space="preserve">When the serving network is an SNPN, </w:t>
      </w:r>
      <w:proofErr w:type="gramStart"/>
      <w:r>
        <w:t>whether or not</w:t>
      </w:r>
      <w:proofErr w:type="gramEnd"/>
      <w:r>
        <w:t xml:space="preserve"> the above stage-1 requirement is applicable?</w:t>
      </w:r>
    </w:p>
    <w:p w14:paraId="48548F83" w14:textId="77777777" w:rsidR="004D6DB6" w:rsidRPr="00986396" w:rsidRDefault="004D6DB6" w:rsidP="004D6DB6">
      <w:r>
        <w:t xml:space="preserve">Also, </w:t>
      </w:r>
      <w:r w:rsidRPr="00986396">
        <w:t>it was not clear to CT1 how to handle the case where the SNPN is deployed in an area which does not belong to any country (</w:t>
      </w:r>
      <w:proofErr w:type="gramStart"/>
      <w:r w:rsidRPr="00986396">
        <w:t>e.g.</w:t>
      </w:r>
      <w:proofErr w:type="gramEnd"/>
      <w:r w:rsidRPr="00986396">
        <w:t xml:space="preserve"> international waters). CT1 would like to ask SA1 th</w:t>
      </w:r>
      <w:r>
        <w:t xml:space="preserve">e </w:t>
      </w:r>
      <w:r w:rsidRPr="00986396">
        <w:t>following questions:</w:t>
      </w:r>
    </w:p>
    <w:p w14:paraId="6F127C10" w14:textId="77777777" w:rsidR="004D6DB6" w:rsidRPr="00986396" w:rsidRDefault="004D6DB6" w:rsidP="00386A29">
      <w:r w:rsidRPr="00986396">
        <w:rPr>
          <w:b/>
          <w:bCs/>
        </w:rPr>
        <w:t xml:space="preserve">Question </w:t>
      </w:r>
      <w:r>
        <w:rPr>
          <w:b/>
          <w:bCs/>
        </w:rPr>
        <w:t>2</w:t>
      </w:r>
      <w:r w:rsidRPr="00986396">
        <w:rPr>
          <w:b/>
          <w:bCs/>
        </w:rPr>
        <w:t>:</w:t>
      </w:r>
      <w:r w:rsidRPr="00986396">
        <w:t xml:space="preserve"> </w:t>
      </w:r>
      <w:r>
        <w:t xml:space="preserve">Are emergency services supported in </w:t>
      </w:r>
      <w:r w:rsidRPr="00986396">
        <w:t xml:space="preserve">an SNPN deployed in an </w:t>
      </w:r>
      <w:r>
        <w:t>area</w:t>
      </w:r>
      <w:r w:rsidRPr="00986396">
        <w:t xml:space="preserve"> which does not belong to any country (</w:t>
      </w:r>
      <w:proofErr w:type="gramStart"/>
      <w:r w:rsidRPr="00986396">
        <w:t>e.g.</w:t>
      </w:r>
      <w:proofErr w:type="gramEnd"/>
      <w:r w:rsidRPr="00986396">
        <w:t xml:space="preserve"> international waters)?</w:t>
      </w:r>
    </w:p>
    <w:p w14:paraId="332E6C19" w14:textId="77777777" w:rsidR="004D6DB6" w:rsidRPr="00986396" w:rsidRDefault="004D6DB6" w:rsidP="00386A29">
      <w:r w:rsidRPr="00986396">
        <w:rPr>
          <w:b/>
          <w:bCs/>
        </w:rPr>
        <w:t xml:space="preserve">Question </w:t>
      </w:r>
      <w:r>
        <w:rPr>
          <w:b/>
          <w:bCs/>
        </w:rPr>
        <w:t>3</w:t>
      </w:r>
      <w:r w:rsidRPr="00986396">
        <w:rPr>
          <w:b/>
          <w:bCs/>
        </w:rPr>
        <w:t>:</w:t>
      </w:r>
      <w:r w:rsidRPr="00986396">
        <w:t xml:space="preserve"> </w:t>
      </w:r>
      <w:r>
        <w:t>If the answer to Question 2 is Yes, c</w:t>
      </w:r>
      <w:r w:rsidRPr="00986396">
        <w:t xml:space="preserve">an an SNPN deployed in </w:t>
      </w:r>
      <w:r>
        <w:t xml:space="preserve">an </w:t>
      </w:r>
      <w:r w:rsidRPr="00986396">
        <w:t>area which does not belong to any country (</w:t>
      </w:r>
      <w:proofErr w:type="gramStart"/>
      <w:r w:rsidRPr="00986396">
        <w:t>e.g.</w:t>
      </w:r>
      <w:proofErr w:type="gramEnd"/>
      <w:r w:rsidRPr="00986396">
        <w:t xml:space="preserve"> international waters) provide emergency numbers to the UE?</w:t>
      </w:r>
    </w:p>
    <w:p w14:paraId="16F5BF58" w14:textId="77777777" w:rsidR="004D6DB6" w:rsidRDefault="004D6DB6" w:rsidP="00386A29">
      <w:r w:rsidRPr="00986396">
        <w:rPr>
          <w:b/>
          <w:bCs/>
        </w:rPr>
        <w:t xml:space="preserve">Question </w:t>
      </w:r>
      <w:r>
        <w:rPr>
          <w:b/>
          <w:bCs/>
        </w:rPr>
        <w:t>4</w:t>
      </w:r>
      <w:r w:rsidRPr="00986396">
        <w:rPr>
          <w:b/>
          <w:bCs/>
        </w:rPr>
        <w:t>:</w:t>
      </w:r>
      <w:r w:rsidRPr="00986396">
        <w:t xml:space="preserve"> If the answer</w:t>
      </w:r>
      <w:r>
        <w:t>s</w:t>
      </w:r>
      <w:r w:rsidRPr="00986396">
        <w:t xml:space="preserve"> to Question </w:t>
      </w:r>
      <w:r>
        <w:t>2</w:t>
      </w:r>
      <w:r w:rsidRPr="00986396">
        <w:t xml:space="preserve"> </w:t>
      </w:r>
      <w:r>
        <w:t>and Question 3 are</w:t>
      </w:r>
      <w:r w:rsidRPr="00986396">
        <w:t xml:space="preserve"> Yes, </w:t>
      </w:r>
      <w:r>
        <w:t>is it correct that those emergency numbers provided by the</w:t>
      </w:r>
      <w:r w:rsidRPr="00986396">
        <w:t xml:space="preserve"> SNPN deployed in an </w:t>
      </w:r>
      <w:r>
        <w:t>area</w:t>
      </w:r>
      <w:r w:rsidRPr="00986396">
        <w:t xml:space="preserve"> which does not belong to any country (</w:t>
      </w:r>
      <w:proofErr w:type="gramStart"/>
      <w:r w:rsidRPr="00986396">
        <w:t>e.g.</w:t>
      </w:r>
      <w:proofErr w:type="gramEnd"/>
      <w:r w:rsidRPr="00986396">
        <w:t xml:space="preserve"> international waters)</w:t>
      </w:r>
      <w:r>
        <w:t xml:space="preserve"> are valid only in the SNPN from which they were received</w:t>
      </w:r>
      <w:r w:rsidRPr="00986396">
        <w:t>?</w:t>
      </w:r>
    </w:p>
    <w:p w14:paraId="6CBA58A6" w14:textId="77777777" w:rsidR="004D6DB6" w:rsidRPr="00986396" w:rsidRDefault="004D6DB6" w:rsidP="00386A29">
      <w:pPr>
        <w:rPr>
          <w:i/>
          <w:iCs/>
        </w:rPr>
      </w:pPr>
      <w:r w:rsidRPr="00986396">
        <w:rPr>
          <w:b/>
          <w:bCs/>
        </w:rPr>
        <w:t xml:space="preserve">Question </w:t>
      </w:r>
      <w:r>
        <w:rPr>
          <w:b/>
          <w:bCs/>
        </w:rPr>
        <w:t>5</w:t>
      </w:r>
      <w:r w:rsidRPr="00986396">
        <w:rPr>
          <w:b/>
          <w:bCs/>
        </w:rPr>
        <w:t>:</w:t>
      </w:r>
      <w:r w:rsidRPr="00986396">
        <w:t xml:space="preserve"> If the answer to Question </w:t>
      </w:r>
      <w:r>
        <w:t>2</w:t>
      </w:r>
      <w:r w:rsidRPr="00986396">
        <w:t xml:space="preserve"> is </w:t>
      </w:r>
      <w:r>
        <w:t>No</w:t>
      </w:r>
      <w:r w:rsidRPr="00986396">
        <w:t xml:space="preserve">, </w:t>
      </w:r>
      <w:r>
        <w:t>how should the UE handle the case when the user dials an emergency number stored in the ME or the USIM (</w:t>
      </w:r>
      <w:proofErr w:type="spellStart"/>
      <w:r>
        <w:t>e.g</w:t>
      </w:r>
      <w:proofErr w:type="spellEnd"/>
      <w:r>
        <w:t xml:space="preserve"> 112 or 911)? Should a normal call be initiated</w:t>
      </w:r>
      <w:r w:rsidRPr="00986396">
        <w:t>?</w:t>
      </w:r>
    </w:p>
    <w:p w14:paraId="2ECD04D8" w14:textId="77777777" w:rsidR="004F5A78" w:rsidRPr="004F5A78" w:rsidRDefault="004F5A78" w:rsidP="004F5A78">
      <w:r>
        <w:t>-----------------</w:t>
      </w:r>
    </w:p>
    <w:p w14:paraId="3DB5A172" w14:textId="46D059C6" w:rsidR="00BA1010" w:rsidRDefault="00BA1010" w:rsidP="004F5A78">
      <w:pPr>
        <w:pStyle w:val="B3"/>
        <w:ind w:left="0" w:firstLine="0"/>
      </w:pPr>
      <w:proofErr w:type="gramStart"/>
      <w:r>
        <w:t>First of all</w:t>
      </w:r>
      <w:proofErr w:type="gramEnd"/>
      <w:r>
        <w:t xml:space="preserve">, </w:t>
      </w:r>
      <w:r w:rsidR="004F5A78">
        <w:t>SA1</w:t>
      </w:r>
      <w:r>
        <w:t xml:space="preserve"> would like to clarify that, in addition to the </w:t>
      </w:r>
      <w:r w:rsidR="003120C3">
        <w:t xml:space="preserve">TS 22.101 </w:t>
      </w:r>
      <w:r>
        <w:t>requirement quoted by CT1</w:t>
      </w:r>
      <w:r w:rsidR="003120C3">
        <w:t xml:space="preserve"> (from</w:t>
      </w:r>
      <w:r>
        <w:t xml:space="preserve"> subclause 10.1</w:t>
      </w:r>
      <w:r w:rsidR="003120C3">
        <w:t xml:space="preserve">), there is a more detailed and specific </w:t>
      </w:r>
      <w:r w:rsidR="009A3A39">
        <w:t>text, for IMS emergency calls,</w:t>
      </w:r>
      <w:r w:rsidR="003120C3">
        <w:t xml:space="preserve"> in </w:t>
      </w:r>
      <w:r w:rsidR="00B06F89">
        <w:t>subclause</w:t>
      </w:r>
      <w:r w:rsidR="003120C3">
        <w:t>. 10.4.1</w:t>
      </w:r>
      <w:r w:rsidR="00372D0C">
        <w:t>:</w:t>
      </w:r>
    </w:p>
    <w:p w14:paraId="10DAF2BC" w14:textId="6C62B99C" w:rsidR="009A3A39" w:rsidRPr="009A3A39" w:rsidRDefault="009A3A39" w:rsidP="009A3A39">
      <w:pPr>
        <w:ind w:left="720"/>
        <w:rPr>
          <w:i/>
          <w:iCs/>
        </w:rPr>
      </w:pPr>
      <w:r w:rsidRPr="009A3A39">
        <w:rPr>
          <w:i/>
          <w:iCs/>
        </w:rPr>
        <w:t xml:space="preserve">The serving network may download emergency call numbers and emergency call types, together with a validity indication of this list, for use in the IM CN subsystem so that local emergency call numbers are made known to </w:t>
      </w:r>
      <w:r w:rsidRPr="009A3A39">
        <w:rPr>
          <w:i/>
          <w:iCs/>
        </w:rPr>
        <w:lastRenderedPageBreak/>
        <w:t xml:space="preserve">the </w:t>
      </w:r>
      <w:proofErr w:type="gramStart"/>
      <w:r w:rsidRPr="009A3A39">
        <w:rPr>
          <w:i/>
          <w:iCs/>
        </w:rPr>
        <w:t>UE .</w:t>
      </w:r>
      <w:proofErr w:type="gramEnd"/>
      <w:r w:rsidRPr="009A3A39">
        <w:rPr>
          <w:i/>
          <w:iCs/>
        </w:rPr>
        <w:t xml:space="preserve"> Depending on the validity indication, the UE shall regard these emergency numbers and emergency call types as valid in that country (as identified by the MCC) and shall discard them when a new country is </w:t>
      </w:r>
      <w:proofErr w:type="gramStart"/>
      <w:r w:rsidRPr="009A3A39">
        <w:rPr>
          <w:i/>
          <w:iCs/>
        </w:rPr>
        <w:t>entered ,</w:t>
      </w:r>
      <w:proofErr w:type="gramEnd"/>
      <w:r w:rsidRPr="009A3A39">
        <w:rPr>
          <w:i/>
          <w:iCs/>
        </w:rPr>
        <w:t xml:space="preserve"> or the UE shall regard these emergency numbers and emergency call types as valid in that PLMN (as identified by the MCC and MNC) and shall discard them when the UE enters a new PLMN.</w:t>
      </w:r>
    </w:p>
    <w:p w14:paraId="654F506B" w14:textId="670958E0" w:rsidR="004F5A78" w:rsidRDefault="00F71344" w:rsidP="004F5A78">
      <w:pPr>
        <w:pStyle w:val="B3"/>
        <w:ind w:left="0" w:firstLine="0"/>
      </w:pPr>
      <w:r>
        <w:t>Based on the above requirement, and assuming the CT1 questions would apply similarly to that</w:t>
      </w:r>
      <w:r w:rsidR="002E339D">
        <w:t xml:space="preserve"> requirement</w:t>
      </w:r>
      <w:r>
        <w:t>, SA1</w:t>
      </w:r>
      <w:r w:rsidR="004F5A78">
        <w:t xml:space="preserve"> can provide the following answers:</w:t>
      </w:r>
    </w:p>
    <w:p w14:paraId="0A7A466D" w14:textId="470A91A0" w:rsidR="004F5A78" w:rsidRDefault="004F5A78" w:rsidP="004F5A78">
      <w:pPr>
        <w:pStyle w:val="B3"/>
        <w:ind w:left="0" w:firstLine="0"/>
      </w:pPr>
      <w:r w:rsidRPr="004F5A78">
        <w:rPr>
          <w:b/>
          <w:bCs/>
        </w:rPr>
        <w:t>Answer-1</w:t>
      </w:r>
      <w:r>
        <w:t xml:space="preserve">: </w:t>
      </w:r>
      <w:r w:rsidR="00662D8B">
        <w:t>Yes, the above requirement should apply also to a</w:t>
      </w:r>
      <w:r w:rsidR="002E339D">
        <w:t>n</w:t>
      </w:r>
      <w:r w:rsidR="00662D8B">
        <w:t xml:space="preserve"> SNPN. </w:t>
      </w:r>
      <w:r w:rsidR="00662D8B" w:rsidRPr="009F21AA">
        <w:rPr>
          <w:highlight w:val="yellow"/>
        </w:rPr>
        <w:t xml:space="preserve">See corresponding </w:t>
      </w:r>
      <w:r w:rsidR="003D62B4">
        <w:rPr>
          <w:highlight w:val="yellow"/>
        </w:rPr>
        <w:t xml:space="preserve">clarification </w:t>
      </w:r>
      <w:r w:rsidR="003D62B4" w:rsidRPr="003D62B4">
        <w:rPr>
          <w:highlight w:val="yellow"/>
        </w:rPr>
        <w:t>CR</w:t>
      </w:r>
      <w:r w:rsidR="00662D8B" w:rsidRPr="003D62B4">
        <w:rPr>
          <w:highlight w:val="yellow"/>
        </w:rPr>
        <w:t xml:space="preserve"> in </w:t>
      </w:r>
      <w:r w:rsidR="00CB68AC" w:rsidRPr="003D62B4">
        <w:rPr>
          <w:highlight w:val="yellow"/>
        </w:rPr>
        <w:t>S1-21308</w:t>
      </w:r>
      <w:r w:rsidR="00CB68AC" w:rsidRPr="003D62B4">
        <w:rPr>
          <w:highlight w:val="yellow"/>
        </w:rPr>
        <w:t xml:space="preserve">3, </w:t>
      </w:r>
      <w:r w:rsidR="003D62B4">
        <w:rPr>
          <w:highlight w:val="yellow"/>
        </w:rPr>
        <w:t>[</w:t>
      </w:r>
      <w:r w:rsidR="00662D8B" w:rsidRPr="003D62B4">
        <w:rPr>
          <w:highlight w:val="yellow"/>
        </w:rPr>
        <w:t>attached</w:t>
      </w:r>
      <w:r w:rsidR="003D62B4">
        <w:rPr>
          <w:highlight w:val="yellow"/>
        </w:rPr>
        <w:t xml:space="preserve"> to this LS]</w:t>
      </w:r>
      <w:r w:rsidR="00662D8B" w:rsidRPr="003D62B4">
        <w:rPr>
          <w:highlight w:val="yellow"/>
        </w:rPr>
        <w:t>.</w:t>
      </w:r>
    </w:p>
    <w:p w14:paraId="28B8DAC0" w14:textId="6DB6B526" w:rsidR="004F5A78" w:rsidRDefault="004F5A78" w:rsidP="004F5A78">
      <w:pPr>
        <w:pStyle w:val="B3"/>
        <w:ind w:left="0" w:firstLine="0"/>
      </w:pPr>
      <w:r w:rsidRPr="004F5A78">
        <w:rPr>
          <w:b/>
          <w:bCs/>
        </w:rPr>
        <w:t>Answer-2</w:t>
      </w:r>
      <w:r w:rsidR="00E250C1">
        <w:rPr>
          <w:b/>
          <w:bCs/>
        </w:rPr>
        <w:t>&amp;3</w:t>
      </w:r>
      <w:r>
        <w:t xml:space="preserve">: </w:t>
      </w:r>
      <w:r w:rsidR="00662D8B">
        <w:t xml:space="preserve">Yes, emergency services can be supported in </w:t>
      </w:r>
      <w:r w:rsidR="00662D8B" w:rsidRPr="00986396">
        <w:t xml:space="preserve">an SNPN deployed in an </w:t>
      </w:r>
      <w:r w:rsidR="00662D8B">
        <w:t>area</w:t>
      </w:r>
      <w:r w:rsidR="00662D8B" w:rsidRPr="00986396">
        <w:t xml:space="preserve"> which does not belong to any country (</w:t>
      </w:r>
      <w:proofErr w:type="gramStart"/>
      <w:r w:rsidR="00662D8B" w:rsidRPr="00986396">
        <w:t>e.g.</w:t>
      </w:r>
      <w:proofErr w:type="gramEnd"/>
      <w:r w:rsidR="00662D8B" w:rsidRPr="00986396">
        <w:t xml:space="preserve"> international waters)</w:t>
      </w:r>
      <w:r w:rsidR="00213449">
        <w:t xml:space="preserve">, and such SNPN can </w:t>
      </w:r>
      <w:r w:rsidR="00213449" w:rsidRPr="00986396">
        <w:t>provide emergency numbers to the UE</w:t>
      </w:r>
      <w:r w:rsidR="00662D8B">
        <w:t>.</w:t>
      </w:r>
    </w:p>
    <w:p w14:paraId="4433C3D5" w14:textId="4E10D045" w:rsidR="009F21AA" w:rsidRDefault="00C53BFC" w:rsidP="009F21AA">
      <w:r w:rsidRPr="004F5A78">
        <w:rPr>
          <w:b/>
          <w:bCs/>
        </w:rPr>
        <w:t>Answer-</w:t>
      </w:r>
      <w:r>
        <w:rPr>
          <w:b/>
          <w:bCs/>
        </w:rPr>
        <w:t>4</w:t>
      </w:r>
      <w:r>
        <w:t xml:space="preserve">: </w:t>
      </w:r>
      <w:r w:rsidR="009F21AA">
        <w:t>Yes, emergency numbers provided by a</w:t>
      </w:r>
      <w:r w:rsidR="000D3FB3">
        <w:t>n</w:t>
      </w:r>
      <w:r w:rsidR="009F21AA" w:rsidRPr="00986396">
        <w:t xml:space="preserve"> SNPN deployed in an </w:t>
      </w:r>
      <w:r w:rsidR="009F21AA">
        <w:t>area</w:t>
      </w:r>
      <w:r w:rsidR="009F21AA" w:rsidRPr="00986396">
        <w:t xml:space="preserve"> not belong</w:t>
      </w:r>
      <w:r w:rsidR="009F21AA">
        <w:t>ing</w:t>
      </w:r>
      <w:r w:rsidR="009F21AA" w:rsidRPr="00986396">
        <w:t xml:space="preserve"> to any country (</w:t>
      </w:r>
      <w:proofErr w:type="gramStart"/>
      <w:r w:rsidR="009F21AA" w:rsidRPr="00986396">
        <w:t>e.g.</w:t>
      </w:r>
      <w:proofErr w:type="gramEnd"/>
      <w:r w:rsidR="009F21AA" w:rsidRPr="00986396">
        <w:t xml:space="preserve"> international waters)</w:t>
      </w:r>
      <w:r w:rsidR="009F21AA">
        <w:t xml:space="preserve"> should be valid only in the SNPN from which they were received</w:t>
      </w:r>
      <w:r w:rsidR="00E7788F">
        <w:t>.</w:t>
      </w:r>
    </w:p>
    <w:p w14:paraId="6BC213FA" w14:textId="61BC93D1" w:rsidR="00C53BFC" w:rsidRPr="00C53BFC" w:rsidRDefault="00C53BFC" w:rsidP="004F5A78">
      <w:pPr>
        <w:pStyle w:val="B3"/>
        <w:ind w:left="0" w:firstLine="0"/>
      </w:pPr>
      <w:r w:rsidRPr="004F5A78">
        <w:rPr>
          <w:b/>
          <w:bCs/>
        </w:rPr>
        <w:t>Answer-</w:t>
      </w:r>
      <w:r>
        <w:rPr>
          <w:b/>
          <w:bCs/>
        </w:rPr>
        <w:t>5</w:t>
      </w:r>
      <w:r>
        <w:t xml:space="preserve">: </w:t>
      </w:r>
      <w:r w:rsidR="00213449">
        <w:t>Not applicable.</w:t>
      </w:r>
    </w:p>
    <w:p w14:paraId="20E3E395" w14:textId="77777777" w:rsidR="00B97703" w:rsidRDefault="002F1940" w:rsidP="000F6242">
      <w:pPr>
        <w:pStyle w:val="Heading1"/>
      </w:pPr>
      <w:r>
        <w:t>2</w:t>
      </w:r>
      <w:r>
        <w:tab/>
      </w:r>
      <w:r w:rsidR="000F6242">
        <w:t>Actions</w:t>
      </w:r>
    </w:p>
    <w:p w14:paraId="619E7F6D" w14:textId="281FE36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4F5A78">
        <w:rPr>
          <w:rFonts w:ascii="Arial" w:hAnsi="Arial" w:cs="Arial"/>
          <w:b/>
        </w:rPr>
        <w:t>CT1</w:t>
      </w:r>
      <w:r>
        <w:rPr>
          <w:rFonts w:ascii="Arial" w:hAnsi="Arial" w:cs="Arial"/>
          <w:b/>
        </w:rPr>
        <w:t xml:space="preserve"> </w:t>
      </w:r>
    </w:p>
    <w:p w14:paraId="53373EDB" w14:textId="1FD0B4BA" w:rsidR="00B97703" w:rsidRPr="00930055" w:rsidRDefault="00B97703" w:rsidP="0093005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30055">
        <w:t>SA1 asks CT1 to take the above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4" w:name="OLE_LINK53"/>
      <w:bookmarkStart w:id="15"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1F2ED347" w14:textId="24B2031D" w:rsidR="002F1940" w:rsidRPr="00304DEF" w:rsidRDefault="00304DEF" w:rsidP="002F1940">
      <w:pPr>
        <w:rPr>
          <w:lang w:val="de-DE"/>
        </w:rPr>
      </w:pPr>
      <w:bookmarkStart w:id="16" w:name="OLE_LINK55"/>
      <w:bookmarkStart w:id="17" w:name="OLE_LINK56"/>
      <w:bookmarkEnd w:id="14"/>
      <w:bookmarkEnd w:id="15"/>
      <w:r w:rsidRPr="00304DEF">
        <w:rPr>
          <w:lang w:val="de-DE"/>
        </w:rPr>
        <w:t>SA1#97e</w:t>
      </w:r>
      <w:r w:rsidRPr="00304DEF">
        <w:rPr>
          <w:lang w:val="de-DE"/>
        </w:rPr>
        <w:tab/>
      </w:r>
      <w:bookmarkEnd w:id="16"/>
      <w:bookmarkEnd w:id="17"/>
      <w:r w:rsidRPr="00304DEF">
        <w:rPr>
          <w:lang w:val="de-DE"/>
        </w:rPr>
        <w:t>21-25 Feb 2021</w:t>
      </w:r>
      <w:r w:rsidRPr="00304DEF">
        <w:rPr>
          <w:lang w:val="de-DE"/>
        </w:rPr>
        <w:tab/>
      </w:r>
      <w:r w:rsidRPr="00304DEF">
        <w:rPr>
          <w:lang w:val="de-DE"/>
        </w:rPr>
        <w:tab/>
      </w:r>
      <w:r w:rsidRPr="00304DEF">
        <w:rPr>
          <w:lang w:val="de-DE"/>
        </w:rPr>
        <w:tab/>
        <w:t>Poland</w:t>
      </w: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2A42" w14:textId="77777777" w:rsidR="008D7D06" w:rsidRDefault="008D7D06">
      <w:pPr>
        <w:spacing w:after="0"/>
      </w:pPr>
      <w:r>
        <w:separator/>
      </w:r>
    </w:p>
  </w:endnote>
  <w:endnote w:type="continuationSeparator" w:id="0">
    <w:p w14:paraId="54B64403" w14:textId="77777777" w:rsidR="008D7D06" w:rsidRDefault="008D7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1961" w14:textId="77777777" w:rsidR="008D7D06" w:rsidRDefault="008D7D06">
      <w:pPr>
        <w:spacing w:after="0"/>
      </w:pPr>
      <w:r>
        <w:separator/>
      </w:r>
    </w:p>
  </w:footnote>
  <w:footnote w:type="continuationSeparator" w:id="0">
    <w:p w14:paraId="5D026F25" w14:textId="77777777" w:rsidR="008D7D06" w:rsidRDefault="008D7D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198B"/>
    <w:rsid w:val="000D3FB3"/>
    <w:rsid w:val="000E307E"/>
    <w:rsid w:val="000F6242"/>
    <w:rsid w:val="001A4AF8"/>
    <w:rsid w:val="001A627D"/>
    <w:rsid w:val="001C5CF7"/>
    <w:rsid w:val="001D50E9"/>
    <w:rsid w:val="00213449"/>
    <w:rsid w:val="002E01B6"/>
    <w:rsid w:val="002E339D"/>
    <w:rsid w:val="002F1940"/>
    <w:rsid w:val="00304DEF"/>
    <w:rsid w:val="003120C3"/>
    <w:rsid w:val="003310EE"/>
    <w:rsid w:val="00372D0C"/>
    <w:rsid w:val="00383545"/>
    <w:rsid w:val="00386A29"/>
    <w:rsid w:val="003D62B4"/>
    <w:rsid w:val="00433500"/>
    <w:rsid w:val="00433F71"/>
    <w:rsid w:val="00440D43"/>
    <w:rsid w:val="004C75FD"/>
    <w:rsid w:val="004D6DB6"/>
    <w:rsid w:val="004E3939"/>
    <w:rsid w:val="004F5A78"/>
    <w:rsid w:val="00572763"/>
    <w:rsid w:val="00611AA5"/>
    <w:rsid w:val="00662D8B"/>
    <w:rsid w:val="006C3E59"/>
    <w:rsid w:val="006F0409"/>
    <w:rsid w:val="007F4F92"/>
    <w:rsid w:val="00801660"/>
    <w:rsid w:val="008D772F"/>
    <w:rsid w:val="008D7D06"/>
    <w:rsid w:val="0090789D"/>
    <w:rsid w:val="00910DCE"/>
    <w:rsid w:val="00923E0F"/>
    <w:rsid w:val="00930055"/>
    <w:rsid w:val="0099764C"/>
    <w:rsid w:val="009A3A39"/>
    <w:rsid w:val="009B3B46"/>
    <w:rsid w:val="009F21AA"/>
    <w:rsid w:val="00A53463"/>
    <w:rsid w:val="00B042F3"/>
    <w:rsid w:val="00B06F89"/>
    <w:rsid w:val="00B97703"/>
    <w:rsid w:val="00BA1010"/>
    <w:rsid w:val="00C53BFC"/>
    <w:rsid w:val="00CB68AC"/>
    <w:rsid w:val="00CF6087"/>
    <w:rsid w:val="00D406CF"/>
    <w:rsid w:val="00DC304F"/>
    <w:rsid w:val="00E250C1"/>
    <w:rsid w:val="00E3484B"/>
    <w:rsid w:val="00E7788F"/>
    <w:rsid w:val="00ED75C8"/>
    <w:rsid w:val="00F71344"/>
    <w:rsid w:val="00FD34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4D6DB6"/>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78719">
      <w:bodyDiv w:val="1"/>
      <w:marLeft w:val="0"/>
      <w:marRight w:val="0"/>
      <w:marTop w:val="0"/>
      <w:marBottom w:val="0"/>
      <w:divBdr>
        <w:top w:val="none" w:sz="0" w:space="0" w:color="auto"/>
        <w:left w:val="none" w:sz="0" w:space="0" w:color="auto"/>
        <w:bottom w:val="none" w:sz="0" w:space="0" w:color="auto"/>
        <w:right w:val="none" w:sz="0" w:space="0" w:color="auto"/>
      </w:divBdr>
    </w:div>
    <w:div w:id="203360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2</cp:revision>
  <cp:lastPrinted>2002-04-23T07:10:00Z</cp:lastPrinted>
  <dcterms:created xsi:type="dcterms:W3CDTF">2021-08-17T22:13:00Z</dcterms:created>
  <dcterms:modified xsi:type="dcterms:W3CDTF">2021-08-17T22:13:00Z</dcterms:modified>
</cp:coreProperties>
</file>